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4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INVOICE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Number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Date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Payment Terms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 days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Due Date 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31/01/2021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7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to pay: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8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GBP120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059.240667061712"/>
        <w:gridCol w:w="1349.298230762719"/>
        <w:gridCol w:w="1248.9299923812748"/>
        <w:gridCol w:w="1311.7692372809618"/>
        <w:gridCol w:w="1311.7692372809618"/>
        <w:gridCol w:w="1028.9926352323712"/>
        <w:tblGridChange w:id="0">
          <w:tblGrid>
            <w:gridCol w:w="4059.240667061712"/>
            <w:gridCol w:w="1349.298230762719"/>
            <w:gridCol w:w="1248.9299923812748"/>
            <w:gridCol w:w="1311.7692372809618"/>
            <w:gridCol w:w="1311.7692372809618"/>
            <w:gridCol w:w="1028.9926352323712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VAT 20%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of payment: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6D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E-mail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 w14:paraId="00000070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Co. Reg. No.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2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VAT No. : </w:t>
          </w:r>
        </w:p>
      </w:tc>
      <w:tc>
        <w:tcPr/>
        <w:p w:rsidR="00000000" w:rsidDel="00000000" w:rsidP="00000000" w:rsidRDefault="00000000" w:rsidRPr="00000000" w14:paraId="0000007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5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 </w:t>
          </w:r>
        </w:p>
      </w:tc>
      <w:tc>
        <w:tcPr/>
        <w:p w:rsidR="00000000" w:rsidDel="00000000" w:rsidP="00000000" w:rsidRDefault="00000000" w:rsidRPr="00000000" w14:paraId="0000007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77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TQqL1zPqBMyFjG1WeDquQzZ4A==">AMUW2mXfvN4XviTwEXGVkLcRzljL81MXHW85qoyiptzja9F9qq5KiBJzmQLwSbSF+ghUxhYa65dr7t15wBUAGiT7y4o8QTgciCYRqUhRrw0OoPK72Ix3EQA=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